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lineRule="auto"/>
        <w:contextualSpacing w:val="0"/>
        <w:rPr>
          <w:rFonts w:ascii="Trebuchet MS" w:cs="Trebuchet MS" w:eastAsia="Trebuchet MS" w:hAnsi="Trebuchet MS"/>
          <w:b w:val="1"/>
          <w:color w:val="5a5a5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  <w:rPr>
          <w:rFonts w:ascii="Trebuchet MS" w:cs="Trebuchet MS" w:eastAsia="Trebuchet MS" w:hAnsi="Trebuchet MS"/>
          <w:b w:val="1"/>
          <w:color w:val="5a5a5a"/>
          <w:sz w:val="17"/>
          <w:szCs w:val="17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5a5a5a"/>
          <w:sz w:val="17"/>
          <w:szCs w:val="17"/>
        </w:rPr>
        <w:drawing>
          <wp:inline distB="114300" distT="114300" distL="114300" distR="114300">
            <wp:extent cx="6677025" cy="5000625"/>
            <wp:effectExtent b="0" l="0" r="0" t="0"/>
            <wp:docPr descr="Snip20171002_20.png" id="3" name="image6.png"/>
            <a:graphic>
              <a:graphicData uri="http://schemas.openxmlformats.org/drawingml/2006/picture">
                <pic:pic>
                  <pic:nvPicPr>
                    <pic:cNvPr descr="Snip20171002_20.png"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500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  <w:rPr>
          <w:rFonts w:ascii="Trebuchet MS" w:cs="Trebuchet MS" w:eastAsia="Trebuchet MS" w:hAnsi="Trebuchet MS"/>
          <w:b w:val="1"/>
          <w:color w:val="5a5a5a"/>
          <w:sz w:val="17"/>
          <w:szCs w:val="17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5a5a5a"/>
          <w:sz w:val="17"/>
          <w:szCs w:val="17"/>
        </w:rPr>
        <w:drawing>
          <wp:inline distB="114300" distT="114300" distL="114300" distR="114300">
            <wp:extent cx="6581775" cy="4248150"/>
            <wp:effectExtent b="0" l="0" r="0" t="0"/>
            <wp:docPr descr="Snip20171002_21.png" id="2" name="image5.png"/>
            <a:graphic>
              <a:graphicData uri="http://schemas.openxmlformats.org/drawingml/2006/picture">
                <pic:pic>
                  <pic:nvPicPr>
                    <pic:cNvPr descr="Snip20171002_21.png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424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rPr>
          <w:rFonts w:ascii="Trebuchet MS" w:cs="Trebuchet MS" w:eastAsia="Trebuchet MS" w:hAnsi="Trebuchet MS"/>
          <w:b w:val="1"/>
          <w:color w:val="5a5a5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b w:val="1"/>
          <w:color w:val="5a5a5a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rebuchet MS" w:cs="Trebuchet MS" w:eastAsia="Trebuchet MS" w:hAnsi="Trebuchet MS"/>
          <w:b w:val="1"/>
          <w:sz w:val="17"/>
          <w:szCs w:val="17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7"/>
          <w:szCs w:val="17"/>
        </w:rPr>
        <w:drawing>
          <wp:inline distB="114300" distT="114300" distL="114300" distR="114300">
            <wp:extent cx="6953250" cy="2381250"/>
            <wp:effectExtent b="0" l="0" r="0" t="0"/>
            <wp:docPr descr="Snip20171002_22.png" id="1" name="image2.png"/>
            <a:graphic>
              <a:graphicData uri="http://schemas.openxmlformats.org/drawingml/2006/picture">
                <pic:pic>
                  <pic:nvPicPr>
                    <pic:cNvPr descr="Snip20171002_22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238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png"/><Relationship Id="rId6" Type="http://schemas.openxmlformats.org/officeDocument/2006/relationships/image" Target="media/image5.png"/><Relationship Id="rId7" Type="http://schemas.openxmlformats.org/officeDocument/2006/relationships/image" Target="media/image2.png"/></Relationships>
</file>